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6" w:rsidRPr="0041347E" w:rsidRDefault="00A32B19" w:rsidP="005065C8">
      <w:pPr>
        <w:ind w:right="-285"/>
      </w:pPr>
      <w:r w:rsidRPr="00A32B19">
        <w:rPr>
          <w:b/>
          <w:sz w:val="24"/>
          <w:szCs w:val="24"/>
        </w:rPr>
        <w:t>Formulari</w:t>
      </w:r>
      <w:r w:rsidR="000518F6" w:rsidRPr="00A32B19">
        <w:rPr>
          <w:b/>
          <w:sz w:val="24"/>
          <w:szCs w:val="24"/>
        </w:rPr>
        <w:t xml:space="preserve"> </w:t>
      </w:r>
      <w:r w:rsidR="00B56378">
        <w:rPr>
          <w:b/>
          <w:sz w:val="24"/>
          <w:szCs w:val="24"/>
        </w:rPr>
        <w:t>7</w:t>
      </w:r>
      <w:r w:rsidR="001647BA">
        <w:rPr>
          <w:b/>
          <w:sz w:val="24"/>
          <w:szCs w:val="24"/>
        </w:rPr>
        <w:t>c</w:t>
      </w:r>
      <w:r w:rsidR="000518F6" w:rsidRPr="00A32B19">
        <w:rPr>
          <w:sz w:val="24"/>
          <w:szCs w:val="24"/>
        </w:rPr>
        <w:tab/>
      </w:r>
      <w:r w:rsidR="000518F6" w:rsidRPr="0041347E">
        <w:tab/>
      </w:r>
      <w:r>
        <w:t xml:space="preserve">  </w:t>
      </w:r>
      <w:r w:rsidR="000518F6" w:rsidRPr="0041347E">
        <w:t xml:space="preserve">                                                               </w:t>
      </w:r>
      <w:r w:rsidR="005065C8">
        <w:t xml:space="preserve">    </w:t>
      </w:r>
      <w:r w:rsidR="000518F6" w:rsidRPr="0041347E">
        <w:t xml:space="preserve">  </w:t>
      </w:r>
      <w:r w:rsidR="005065C8">
        <w:t xml:space="preserve"> </w:t>
      </w:r>
      <w:r w:rsidR="00737A03">
        <w:t xml:space="preserve">            </w:t>
      </w:r>
      <w:r w:rsidR="000518F6" w:rsidRPr="0041347E">
        <w:rPr>
          <w:sz w:val="24"/>
          <w:szCs w:val="24"/>
        </w:rPr>
        <w:t xml:space="preserve">Codi </w:t>
      </w:r>
      <w:r w:rsidR="000518F6" w:rsidRPr="0041347E">
        <w:t xml:space="preserve"> </w:t>
      </w:r>
      <w:r w:rsidR="000518F6" w:rsidRPr="0041347E">
        <w:rPr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518F6" w:rsidRPr="0041347E">
        <w:rPr>
          <w:sz w:val="24"/>
          <w:szCs w:val="24"/>
          <w:bdr w:val="single" w:sz="2" w:space="0" w:color="auto"/>
        </w:rPr>
        <w:instrText xml:space="preserve"> FORMTEXT </w:instrText>
      </w:r>
      <w:r w:rsidR="000518F6" w:rsidRPr="0041347E">
        <w:rPr>
          <w:sz w:val="24"/>
          <w:szCs w:val="24"/>
          <w:bdr w:val="single" w:sz="2" w:space="0" w:color="auto"/>
        </w:rPr>
      </w:r>
      <w:r w:rsidR="000518F6" w:rsidRPr="0041347E">
        <w:rPr>
          <w:sz w:val="24"/>
          <w:szCs w:val="24"/>
          <w:bdr w:val="single" w:sz="2" w:space="0" w:color="auto"/>
        </w:rPr>
        <w:fldChar w:fldCharType="separate"/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sz w:val="24"/>
          <w:szCs w:val="24"/>
          <w:bdr w:val="single" w:sz="2" w:space="0" w:color="auto"/>
        </w:rPr>
        <w:fldChar w:fldCharType="end"/>
      </w:r>
      <w:bookmarkEnd w:id="0"/>
      <w:r w:rsidR="000518F6" w:rsidRPr="0041347E">
        <w:t xml:space="preserve">                                                 </w:t>
      </w:r>
    </w:p>
    <w:p w:rsidR="00ED3774" w:rsidRDefault="00ED3774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42B02" w:rsidRPr="00C8648E" w:rsidTr="00A42B02">
        <w:trPr>
          <w:cantSplit/>
        </w:trPr>
        <w:tc>
          <w:tcPr>
            <w:tcW w:w="9360" w:type="dxa"/>
          </w:tcPr>
          <w:p w:rsidR="00A42B02" w:rsidRPr="00C8648E" w:rsidRDefault="00A42B02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24"/>
              </w:rPr>
            </w:pPr>
          </w:p>
          <w:p w:rsidR="00A42B02" w:rsidRPr="00C8648E" w:rsidRDefault="00A42B02" w:rsidP="00C8648E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  <w:r w:rsidRPr="00C8648E">
              <w:rPr>
                <w:rFonts w:cs="Arial"/>
                <w:b/>
                <w:color w:val="auto"/>
                <w:sz w:val="24"/>
              </w:rPr>
              <w:t xml:space="preserve">Document de transmissió d’informació a la </w:t>
            </w:r>
            <w:r w:rsidR="00C8648E" w:rsidRPr="00C8648E">
              <w:rPr>
                <w:rFonts w:cs="Arial"/>
                <w:b/>
                <w:color w:val="auto"/>
                <w:sz w:val="24"/>
              </w:rPr>
              <w:t>Comissió de Seguiment de la C</w:t>
            </w:r>
            <w:r w:rsidR="004A2DB3" w:rsidRPr="00C8648E">
              <w:rPr>
                <w:rFonts w:cs="Arial"/>
                <w:b/>
                <w:color w:val="auto"/>
                <w:sz w:val="24"/>
              </w:rPr>
              <w:t xml:space="preserve">omissió </w:t>
            </w:r>
            <w:r w:rsidR="00C8648E" w:rsidRPr="00C8648E">
              <w:rPr>
                <w:rFonts w:cs="Arial"/>
                <w:b/>
                <w:color w:val="auto"/>
                <w:sz w:val="24"/>
              </w:rPr>
              <w:t>Paritària Sectorial de P</w:t>
            </w:r>
            <w:r w:rsidR="004A2DB3" w:rsidRPr="00C8648E">
              <w:rPr>
                <w:rFonts w:cs="Arial"/>
                <w:b/>
                <w:color w:val="auto"/>
                <w:sz w:val="24"/>
              </w:rPr>
              <w:t xml:space="preserve">revenció de </w:t>
            </w:r>
            <w:r w:rsidR="00C8648E" w:rsidRPr="00C8648E">
              <w:rPr>
                <w:rFonts w:cs="Arial"/>
                <w:b/>
                <w:color w:val="auto"/>
                <w:sz w:val="24"/>
              </w:rPr>
              <w:t>Riscos Laborals</w:t>
            </w:r>
            <w:r w:rsidR="004A2DB3" w:rsidRPr="00C8648E">
              <w:rPr>
                <w:rFonts w:cs="Arial"/>
                <w:b/>
                <w:color w:val="auto"/>
                <w:sz w:val="24"/>
              </w:rPr>
              <w:t xml:space="preserve"> </w:t>
            </w:r>
            <w:r w:rsidRPr="00C8648E">
              <w:rPr>
                <w:rFonts w:cs="Arial"/>
                <w:b/>
                <w:color w:val="auto"/>
                <w:sz w:val="24"/>
              </w:rPr>
              <w:t>sobre la resolució d’un cas de sol·licitud d’intervenció per assetjament psicològic laboral i altres discriminacions a la feina</w:t>
            </w:r>
          </w:p>
        </w:tc>
      </w:tr>
    </w:tbl>
    <w:p w:rsidR="00A42B02" w:rsidRPr="00C8648E" w:rsidRDefault="00A42B02" w:rsidP="00A42B02">
      <w:pPr>
        <w:spacing w:line="200" w:lineRule="exact"/>
        <w:rPr>
          <w:rFonts w:cs="Arial"/>
          <w:b/>
          <w:sz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2835"/>
      </w:tblGrid>
      <w:tr w:rsidR="00A42B02" w:rsidRPr="00C8648E" w:rsidTr="00A64A4D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t>Dades generals/registre</w:t>
            </w:r>
          </w:p>
        </w:tc>
      </w:tr>
      <w:tr w:rsidR="00A42B02" w:rsidRPr="00C8648E" w:rsidTr="00A64A4D"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28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Data d’entrada al Registre de la Direcció General de Funció Pública de la sol·licitud d’intervenció</w:t>
            </w:r>
          </w:p>
          <w:p w:rsidR="00A42B02" w:rsidRPr="00C8648E" w:rsidRDefault="00A42B02" w:rsidP="003755E7">
            <w:pPr>
              <w:spacing w:after="60" w:line="220" w:lineRule="exact"/>
              <w:ind w:left="-108" w:right="176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bookmarkStart w:id="1" w:name="_GoBack"/>
            <w:bookmarkEnd w:id="1"/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</w:tc>
      </w:tr>
      <w:tr w:rsidR="00A64A4D" w:rsidRPr="00C8648E" w:rsidTr="00944C62">
        <w:tc>
          <w:tcPr>
            <w:tcW w:w="93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4A4D" w:rsidRPr="00C8648E" w:rsidRDefault="00A64A4D">
            <w:pPr>
              <w:spacing w:line="240" w:lineRule="exact"/>
              <w:ind w:left="-108" w:right="175"/>
              <w:jc w:val="both"/>
              <w:rPr>
                <w:rFonts w:cs="Arial"/>
                <w:b/>
                <w:sz w:val="20"/>
              </w:rPr>
            </w:pPr>
          </w:p>
          <w:p w:rsidR="00A64A4D" w:rsidRPr="00C8648E" w:rsidRDefault="00A64A4D" w:rsidP="001670B5">
            <w:pPr>
              <w:spacing w:line="240" w:lineRule="exact"/>
              <w:ind w:left="-108" w:right="175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t>Dades de la persona presumptament assetjada/discriminada</w:t>
            </w:r>
          </w:p>
        </w:tc>
      </w:tr>
      <w:tr w:rsidR="00A42B02" w:rsidRPr="00C8648E" w:rsidTr="00A64A4D">
        <w:tc>
          <w:tcPr>
            <w:tcW w:w="6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Departament</w:t>
            </w:r>
          </w:p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tabs>
                <w:tab w:val="left" w:pos="567"/>
              </w:tabs>
              <w:spacing w:line="24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Unitat directiva</w:t>
            </w:r>
            <w:r w:rsidR="00A558AA" w:rsidRPr="00C8648E">
              <w:rPr>
                <w:rFonts w:cs="Arial"/>
                <w:sz w:val="16"/>
                <w:szCs w:val="16"/>
              </w:rPr>
              <w:t>/Centre de treball</w:t>
            </w:r>
          </w:p>
          <w:bookmarkStart w:id="3" w:name="Text29"/>
          <w:p w:rsidR="00A42B02" w:rsidRPr="00C8648E" w:rsidRDefault="00A42B02">
            <w:pPr>
              <w:tabs>
                <w:tab w:val="left" w:pos="567"/>
              </w:tabs>
              <w:spacing w:line="24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8648E">
              <w:rPr>
                <w:rFonts w:cs="Arial"/>
              </w:rPr>
            </w:r>
            <w:r w:rsidRPr="00C8648E">
              <w:rPr>
                <w:rFonts w:cs="Arial"/>
              </w:rPr>
              <w:fldChar w:fldCharType="separate"/>
            </w:r>
            <w:r w:rsidRPr="00C8648E">
              <w:rPr>
                <w:rFonts w:cs="Arial"/>
                <w:noProof/>
                <w:sz w:val="16"/>
                <w:szCs w:val="16"/>
              </w:rPr>
              <w:t> </w:t>
            </w:r>
            <w:r w:rsidRPr="00C8648E">
              <w:rPr>
                <w:rFonts w:cs="Arial"/>
                <w:noProof/>
                <w:sz w:val="16"/>
                <w:szCs w:val="16"/>
              </w:rPr>
              <w:t> </w:t>
            </w:r>
            <w:r w:rsidRPr="00C8648E">
              <w:rPr>
                <w:rFonts w:cs="Arial"/>
                <w:noProof/>
                <w:sz w:val="16"/>
                <w:szCs w:val="16"/>
              </w:rPr>
              <w:t> </w:t>
            </w:r>
            <w:r w:rsidRPr="00C8648E">
              <w:rPr>
                <w:rFonts w:cs="Arial"/>
                <w:noProof/>
                <w:sz w:val="16"/>
                <w:szCs w:val="16"/>
              </w:rPr>
              <w:t> </w:t>
            </w:r>
            <w:r w:rsidRPr="00C8648E">
              <w:rPr>
                <w:rFonts w:cs="Arial"/>
                <w:noProof/>
                <w:sz w:val="16"/>
                <w:szCs w:val="16"/>
              </w:rPr>
              <w:t> </w:t>
            </w:r>
            <w:r w:rsidRPr="00C8648E">
              <w:rPr>
                <w:rFonts w:cs="Arial"/>
              </w:rPr>
              <w:fldChar w:fldCharType="end"/>
            </w:r>
            <w:bookmarkEnd w:id="3"/>
          </w:p>
          <w:p w:rsidR="00A42B02" w:rsidRPr="00C8648E" w:rsidRDefault="00A42B02">
            <w:pPr>
              <w:tabs>
                <w:tab w:val="left" w:pos="567"/>
              </w:tabs>
              <w:spacing w:line="24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erifica3"/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</w:rPr>
              <w:fldChar w:fldCharType="end"/>
            </w:r>
            <w:bookmarkEnd w:id="4"/>
            <w:r w:rsidRPr="00C8648E">
              <w:rPr>
                <w:rFonts w:cs="Arial"/>
                <w:sz w:val="16"/>
                <w:szCs w:val="16"/>
              </w:rPr>
              <w:t xml:space="preserve"> Dona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4"/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</w:rPr>
              <w:fldChar w:fldCharType="end"/>
            </w:r>
            <w:bookmarkEnd w:id="5"/>
            <w:r w:rsidRPr="00C8648E">
              <w:rPr>
                <w:rFonts w:cs="Arial"/>
                <w:sz w:val="16"/>
                <w:szCs w:val="16"/>
              </w:rPr>
              <w:t xml:space="preserve"> Home</w:t>
            </w:r>
          </w:p>
          <w:p w:rsidR="00A42B02" w:rsidRPr="00C8648E" w:rsidRDefault="00A42B02">
            <w:pPr>
              <w:tabs>
                <w:tab w:val="left" w:pos="567"/>
              </w:tabs>
              <w:spacing w:line="6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64A4D" w:rsidRPr="00C8648E" w:rsidTr="000C0C1B"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4A4D" w:rsidRPr="00C8648E" w:rsidRDefault="00A64A4D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</w:p>
          <w:p w:rsidR="00A64A4D" w:rsidRPr="00C8648E" w:rsidRDefault="00A64A4D" w:rsidP="00C8648E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b/>
                <w:szCs w:val="22"/>
              </w:rPr>
              <w:t>Dades</w:t>
            </w:r>
            <w:r w:rsidR="001670B5" w:rsidRPr="00C8648E">
              <w:rPr>
                <w:rFonts w:cs="Arial"/>
                <w:b/>
                <w:szCs w:val="22"/>
              </w:rPr>
              <w:t xml:space="preserve"> </w:t>
            </w:r>
            <w:r w:rsidRPr="00C8648E">
              <w:rPr>
                <w:rFonts w:cs="Arial"/>
                <w:b/>
                <w:szCs w:val="22"/>
              </w:rPr>
              <w:t>de la persona presumptament assetjadora/discriminadora</w:t>
            </w:r>
          </w:p>
        </w:tc>
      </w:tr>
      <w:tr w:rsidR="00A42B02" w:rsidRPr="00C8648E" w:rsidTr="00A64A4D">
        <w:tc>
          <w:tcPr>
            <w:tcW w:w="6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Departament</w:t>
            </w:r>
          </w:p>
          <w:p w:rsidR="00A42B02" w:rsidRPr="003755E7" w:rsidRDefault="00A42B02">
            <w:pPr>
              <w:spacing w:line="240" w:lineRule="exact"/>
              <w:ind w:left="-108" w:right="175"/>
              <w:jc w:val="both"/>
              <w:rPr>
                <w:rFonts w:cs="Arial"/>
                <w:szCs w:val="22"/>
              </w:rPr>
            </w:pPr>
            <w:r w:rsidRPr="003755E7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755E7">
              <w:rPr>
                <w:rFonts w:cs="Arial"/>
                <w:szCs w:val="22"/>
              </w:rPr>
              <w:instrText xml:space="preserve"> FORMTEXT </w:instrText>
            </w:r>
            <w:r w:rsidRPr="003755E7">
              <w:rPr>
                <w:rFonts w:cs="Arial"/>
                <w:szCs w:val="22"/>
              </w:rPr>
            </w:r>
            <w:r w:rsidRPr="003755E7">
              <w:rPr>
                <w:rFonts w:cs="Arial"/>
                <w:szCs w:val="22"/>
              </w:rPr>
              <w:fldChar w:fldCharType="separate"/>
            </w:r>
            <w:r w:rsidRPr="003755E7">
              <w:rPr>
                <w:rFonts w:cs="Arial"/>
                <w:szCs w:val="22"/>
              </w:rPr>
              <w:t> </w:t>
            </w:r>
            <w:r w:rsidRPr="003755E7">
              <w:rPr>
                <w:rFonts w:cs="Arial"/>
                <w:szCs w:val="22"/>
              </w:rPr>
              <w:t> </w:t>
            </w:r>
            <w:r w:rsidRPr="003755E7">
              <w:rPr>
                <w:rFonts w:cs="Arial"/>
                <w:szCs w:val="22"/>
              </w:rPr>
              <w:t> </w:t>
            </w:r>
            <w:r w:rsidRPr="003755E7">
              <w:rPr>
                <w:rFonts w:cs="Arial"/>
                <w:szCs w:val="22"/>
              </w:rPr>
              <w:t> </w:t>
            </w:r>
            <w:r w:rsidRPr="003755E7">
              <w:rPr>
                <w:rFonts w:cs="Arial"/>
                <w:szCs w:val="22"/>
              </w:rPr>
              <w:t> </w:t>
            </w:r>
            <w:r w:rsidRPr="003755E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>
            <w:pPr>
              <w:tabs>
                <w:tab w:val="left" w:pos="567"/>
              </w:tabs>
              <w:spacing w:line="24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Unitat directiva</w:t>
            </w:r>
            <w:r w:rsidR="00A558AA" w:rsidRPr="00C8648E">
              <w:rPr>
                <w:rFonts w:cs="Arial"/>
                <w:sz w:val="16"/>
                <w:szCs w:val="16"/>
              </w:rPr>
              <w:t>/Centre de treball</w:t>
            </w:r>
          </w:p>
          <w:p w:rsidR="00A42B02" w:rsidRPr="00C8648E" w:rsidRDefault="00A42B02">
            <w:pPr>
              <w:tabs>
                <w:tab w:val="left" w:pos="567"/>
              </w:tabs>
              <w:spacing w:line="240" w:lineRule="exact"/>
              <w:ind w:left="-42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8648E">
              <w:rPr>
                <w:rFonts w:cs="Arial"/>
                <w:sz w:val="16"/>
                <w:szCs w:val="16"/>
              </w:rPr>
            </w:r>
            <w:r w:rsidRPr="00C8648E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t> </w:t>
            </w:r>
            <w:r w:rsidRPr="00C8648E">
              <w:rPr>
                <w:rFonts w:cs="Arial"/>
                <w:sz w:val="16"/>
                <w:szCs w:val="16"/>
              </w:rPr>
              <w:t> </w:t>
            </w:r>
            <w:r w:rsidRPr="00C8648E">
              <w:rPr>
                <w:rFonts w:cs="Arial"/>
                <w:sz w:val="16"/>
                <w:szCs w:val="16"/>
              </w:rPr>
              <w:t> </w:t>
            </w:r>
            <w:r w:rsidRPr="00C8648E">
              <w:rPr>
                <w:rFonts w:cs="Arial"/>
                <w:sz w:val="16"/>
                <w:szCs w:val="16"/>
              </w:rPr>
              <w:t> </w:t>
            </w:r>
            <w:r w:rsidRPr="00C8648E">
              <w:rPr>
                <w:rFonts w:cs="Arial"/>
                <w:sz w:val="16"/>
                <w:szCs w:val="16"/>
              </w:rPr>
              <w:t> </w:t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</w:p>
          <w:p w:rsidR="00A42B02" w:rsidRPr="00C8648E" w:rsidRDefault="00A42B02" w:rsidP="003755E7">
            <w:pPr>
              <w:tabs>
                <w:tab w:val="left" w:pos="567"/>
              </w:tabs>
              <w:spacing w:after="60" w:line="240" w:lineRule="exact"/>
              <w:ind w:left="-40" w:right="176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Dona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A42B02" w:rsidRPr="00C8648E" w:rsidTr="00A64A4D">
        <w:trPr>
          <w:trHeight w:val="229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b/>
                <w:sz w:val="20"/>
              </w:rPr>
            </w:pPr>
          </w:p>
          <w:p w:rsidR="00A42B02" w:rsidRPr="00C8648E" w:rsidRDefault="001670B5" w:rsidP="001670B5">
            <w:pPr>
              <w:spacing w:line="240" w:lineRule="exact"/>
              <w:ind w:left="-108" w:right="175"/>
              <w:jc w:val="both"/>
              <w:rPr>
                <w:rFonts w:cs="Arial"/>
                <w:b/>
                <w:sz w:val="14"/>
              </w:rPr>
            </w:pPr>
            <w:r w:rsidRPr="00C8648E">
              <w:rPr>
                <w:rFonts w:cs="Arial"/>
                <w:b/>
                <w:szCs w:val="22"/>
              </w:rPr>
              <w:t>Objecte de la sol·licitud d’intervenció</w:t>
            </w:r>
          </w:p>
        </w:tc>
      </w:tr>
      <w:tr w:rsidR="00A42B02" w:rsidRPr="00C8648E" w:rsidTr="00A64A4D">
        <w:trPr>
          <w:trHeight w:val="374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10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Psicològic laboral       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Altra discriminació</w:t>
            </w:r>
          </w:p>
        </w:tc>
      </w:tr>
    </w:tbl>
    <w:p w:rsidR="00A42B02" w:rsidRPr="00C8648E" w:rsidRDefault="00A42B02" w:rsidP="00A42B02">
      <w:pPr>
        <w:spacing w:line="220" w:lineRule="exact"/>
        <w:rPr>
          <w:rFonts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9110"/>
        <w:gridCol w:w="159"/>
        <w:gridCol w:w="77"/>
        <w:gridCol w:w="10"/>
      </w:tblGrid>
      <w:tr w:rsidR="00A42B02" w:rsidRPr="00C8648E" w:rsidTr="00457981">
        <w:trPr>
          <w:gridAfter w:val="2"/>
          <w:wAfter w:w="87" w:type="dxa"/>
          <w:trHeight w:val="229"/>
        </w:trPr>
        <w:tc>
          <w:tcPr>
            <w:tcW w:w="9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 w:rsidP="00C8648E">
            <w:pPr>
              <w:spacing w:line="24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b/>
                <w:szCs w:val="22"/>
              </w:rPr>
              <w:t>Resultat de la inves</w:t>
            </w:r>
            <w:r w:rsidR="00D3341A" w:rsidRPr="00C8648E">
              <w:rPr>
                <w:rFonts w:cs="Arial"/>
                <w:b/>
                <w:szCs w:val="22"/>
              </w:rPr>
              <w:t>tigació feta per la Comissió d’I</w:t>
            </w:r>
            <w:r w:rsidRPr="00C8648E">
              <w:rPr>
                <w:rFonts w:cs="Arial"/>
                <w:b/>
                <w:szCs w:val="22"/>
              </w:rPr>
              <w:t>nvestigació</w:t>
            </w:r>
          </w:p>
        </w:tc>
      </w:tr>
      <w:tr w:rsidR="00A42B02" w:rsidRPr="00C8648E" w:rsidTr="00457981">
        <w:trPr>
          <w:gridAfter w:val="1"/>
          <w:wAfter w:w="10" w:type="dxa"/>
          <w:trHeight w:val="374"/>
        </w:trPr>
        <w:tc>
          <w:tcPr>
            <w:tcW w:w="9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64A4D" w:rsidRPr="00C8648E" w:rsidRDefault="00A64A4D" w:rsidP="00A64A4D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A64A4D" w:rsidRPr="00C8648E" w:rsidRDefault="00A64A4D" w:rsidP="00A64A4D">
            <w:pPr>
              <w:pStyle w:val="Pargrafdellista"/>
              <w:numPr>
                <w:ilvl w:val="0"/>
                <w:numId w:val="1"/>
              </w:numPr>
              <w:spacing w:line="240" w:lineRule="exact"/>
              <w:ind w:left="176" w:hanging="284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Arxiu de la sol·licitud per:</w:t>
            </w:r>
          </w:p>
          <w:p w:rsidR="00A64A4D" w:rsidRPr="00C8648E" w:rsidRDefault="00A64A4D" w:rsidP="00A64A4D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I</w:t>
            </w:r>
            <w:r w:rsidR="0079536E">
              <w:rPr>
                <w:rFonts w:cs="Arial"/>
                <w:sz w:val="16"/>
                <w:szCs w:val="16"/>
              </w:rPr>
              <w:t>ndicis i</w:t>
            </w:r>
            <w:r w:rsidRPr="00C8648E">
              <w:rPr>
                <w:rFonts w:cs="Arial"/>
                <w:sz w:val="16"/>
                <w:szCs w:val="16"/>
              </w:rPr>
              <w:t xml:space="preserve">nsuficients </w:t>
            </w:r>
          </w:p>
          <w:p w:rsidR="00A64A4D" w:rsidRPr="00C8648E" w:rsidRDefault="00A64A4D" w:rsidP="00A64A4D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</w:p>
          <w:p w:rsidR="00A64A4D" w:rsidRPr="00C8648E" w:rsidRDefault="00A64A4D" w:rsidP="00A64A4D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>B)</w:t>
            </w:r>
          </w:p>
          <w:p w:rsidR="00A64A4D" w:rsidRPr="00C8648E" w:rsidRDefault="00A64A4D" w:rsidP="00A64A4D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8"/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C8648E">
              <w:rPr>
                <w:rFonts w:cs="Arial"/>
                <w:sz w:val="16"/>
                <w:szCs w:val="16"/>
              </w:rPr>
              <w:t xml:space="preserve"> Hi ha indicis d’assetjament      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9"/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C8648E">
              <w:rPr>
                <w:rFonts w:cs="Arial"/>
                <w:sz w:val="16"/>
                <w:szCs w:val="16"/>
              </w:rPr>
              <w:t xml:space="preserve"> No hi ha indicis d’assetjament</w:t>
            </w:r>
          </w:p>
          <w:p w:rsidR="00A64A4D" w:rsidRPr="00C8648E" w:rsidRDefault="00A64A4D" w:rsidP="00A64A4D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10"/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C8648E">
              <w:rPr>
                <w:rFonts w:cs="Arial"/>
                <w:sz w:val="16"/>
                <w:szCs w:val="16"/>
              </w:rPr>
              <w:t xml:space="preserve"> Hi ha indicis de discriminació  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No hi ha indicis de discriminació</w:t>
            </w:r>
          </w:p>
          <w:p w:rsidR="00A64A4D" w:rsidRPr="00C8648E" w:rsidRDefault="00A64A4D" w:rsidP="00A64A4D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Altres (especificar al camp observacions)</w:t>
            </w:r>
          </w:p>
          <w:p w:rsidR="00A64A4D" w:rsidRPr="00C8648E" w:rsidRDefault="00A64A4D" w:rsidP="00A64A4D">
            <w:p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64A4D" w:rsidP="00A64A4D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Hi ha danys per a la salut:         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Danys físics                    </w:t>
            </w: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Danys psíquics 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10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 xml:space="preserve">   </w:t>
            </w:r>
          </w:p>
          <w:p w:rsidR="00A42B02" w:rsidRPr="00C8648E" w:rsidRDefault="00A42B02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457981" w:rsidRPr="00C8648E" w:rsidTr="00457981">
        <w:trPr>
          <w:trHeight w:val="229"/>
        </w:trPr>
        <w:tc>
          <w:tcPr>
            <w:tcW w:w="9356" w:type="dxa"/>
            <w:gridSpan w:val="4"/>
            <w:shd w:val="clear" w:color="auto" w:fill="auto"/>
          </w:tcPr>
          <w:p w:rsidR="00457981" w:rsidRPr="00C8648E" w:rsidRDefault="00457981" w:rsidP="00650EC9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457981" w:rsidRPr="00C8648E" w:rsidRDefault="003F0955" w:rsidP="00C8648E">
            <w:pPr>
              <w:spacing w:line="240" w:lineRule="exact"/>
              <w:ind w:left="-108" w:right="175"/>
              <w:jc w:val="both"/>
              <w:rPr>
                <w:rFonts w:cs="Arial"/>
                <w:b/>
                <w:sz w:val="14"/>
              </w:rPr>
            </w:pPr>
            <w:r w:rsidRPr="00C8648E">
              <w:rPr>
                <w:rFonts w:cs="Arial"/>
                <w:b/>
                <w:szCs w:val="22"/>
              </w:rPr>
              <w:t>Metodologia utilitzada per a la investigació</w:t>
            </w:r>
            <w:r w:rsidR="00457981" w:rsidRPr="00C8648E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457981" w:rsidRPr="00C8648E" w:rsidTr="00457981">
        <w:trPr>
          <w:trHeight w:val="374"/>
        </w:trPr>
        <w:tc>
          <w:tcPr>
            <w:tcW w:w="9356" w:type="dxa"/>
            <w:gridSpan w:val="4"/>
            <w:shd w:val="clear" w:color="auto" w:fill="auto"/>
          </w:tcPr>
          <w:p w:rsidR="00457981" w:rsidRPr="00C8648E" w:rsidRDefault="00457981" w:rsidP="00650EC9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457981" w:rsidRPr="00C8648E" w:rsidRDefault="00457981" w:rsidP="00650EC9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</w:tc>
      </w:tr>
    </w:tbl>
    <w:p w:rsidR="00A42B02" w:rsidRPr="00C8648E" w:rsidRDefault="00A42B02" w:rsidP="00A42B02">
      <w:pPr>
        <w:spacing w:line="22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8313F" w:rsidRPr="00C8648E" w:rsidTr="002B69A3">
        <w:trPr>
          <w:trHeight w:val="229"/>
        </w:trPr>
        <w:tc>
          <w:tcPr>
            <w:tcW w:w="9356" w:type="dxa"/>
            <w:shd w:val="clear" w:color="auto" w:fill="auto"/>
          </w:tcPr>
          <w:p w:rsidR="00C8313F" w:rsidRPr="00C8648E" w:rsidRDefault="00C8313F" w:rsidP="004A2DB3">
            <w:pPr>
              <w:spacing w:line="240" w:lineRule="exact"/>
              <w:ind w:left="-108"/>
              <w:jc w:val="both"/>
              <w:rPr>
                <w:rFonts w:cs="Arial"/>
                <w:b/>
                <w:sz w:val="14"/>
              </w:rPr>
            </w:pPr>
            <w:r w:rsidRPr="00C8648E">
              <w:rPr>
                <w:rFonts w:cs="Arial"/>
                <w:b/>
                <w:szCs w:val="22"/>
              </w:rPr>
              <w:t xml:space="preserve">Data de </w:t>
            </w:r>
            <w:r w:rsidR="004A2DB3" w:rsidRPr="00C8648E">
              <w:rPr>
                <w:rFonts w:cs="Arial"/>
                <w:b/>
                <w:szCs w:val="22"/>
              </w:rPr>
              <w:t>la resolució de la Direcció General de Funció Pública</w:t>
            </w:r>
          </w:p>
        </w:tc>
      </w:tr>
      <w:tr w:rsidR="00C8313F" w:rsidRPr="00C8648E" w:rsidTr="002B69A3">
        <w:trPr>
          <w:trHeight w:val="374"/>
        </w:trPr>
        <w:tc>
          <w:tcPr>
            <w:tcW w:w="9356" w:type="dxa"/>
            <w:shd w:val="clear" w:color="auto" w:fill="auto"/>
          </w:tcPr>
          <w:p w:rsidR="00C8313F" w:rsidRPr="00C8648E" w:rsidRDefault="00C8313F" w:rsidP="002B69A3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C8313F" w:rsidRPr="00C8648E" w:rsidRDefault="00C8313F" w:rsidP="002B69A3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</w:tc>
      </w:tr>
    </w:tbl>
    <w:p w:rsidR="00A42B02" w:rsidRPr="00C8648E" w:rsidRDefault="00A42B02" w:rsidP="00A42B02">
      <w:pPr>
        <w:spacing w:line="22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42B02" w:rsidRPr="00C8648E" w:rsidTr="00A42B02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t>Observacions</w:t>
            </w:r>
          </w:p>
        </w:tc>
      </w:tr>
      <w:tr w:rsidR="00A42B02" w:rsidRPr="00C8648E" w:rsidTr="00A42B02"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  <w:p w:rsidR="00A42B02" w:rsidRPr="00C8648E" w:rsidRDefault="00A42B02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64A4D" w:rsidRPr="00C8648E" w:rsidRDefault="00A64A4D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A42B02" w:rsidRPr="00C8648E" w:rsidRDefault="00A42B02" w:rsidP="00A42B02">
      <w:pPr>
        <w:spacing w:line="220" w:lineRule="exact"/>
        <w:rPr>
          <w:rFonts w:cs="Arial"/>
          <w:b/>
          <w:sz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42B02" w:rsidRPr="00C8648E" w:rsidTr="00C8313F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2B02" w:rsidRPr="00C8648E" w:rsidRDefault="00A42B02" w:rsidP="009378EA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lastRenderedPageBreak/>
              <w:t>Mesures c</w:t>
            </w:r>
            <w:r w:rsidR="009378EA" w:rsidRPr="00C8648E">
              <w:rPr>
                <w:rFonts w:cs="Arial"/>
                <w:b/>
                <w:szCs w:val="22"/>
              </w:rPr>
              <w:t>orrectores</w:t>
            </w:r>
            <w:r w:rsidRPr="00C8648E">
              <w:rPr>
                <w:rFonts w:cs="Arial"/>
                <w:b/>
                <w:szCs w:val="22"/>
              </w:rPr>
              <w:t xml:space="preserve"> proposades</w:t>
            </w:r>
          </w:p>
        </w:tc>
      </w:tr>
      <w:tr w:rsidR="00A42B02" w:rsidRPr="00C8648E" w:rsidTr="00C8313F"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79536E" w:rsidRDefault="00A42B02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79536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536E">
              <w:rPr>
                <w:rFonts w:cs="Arial"/>
                <w:szCs w:val="22"/>
              </w:rPr>
              <w:instrText xml:space="preserve"> FORMTEXT </w:instrText>
            </w:r>
            <w:r w:rsidRPr="0079536E">
              <w:rPr>
                <w:rFonts w:cs="Arial"/>
                <w:szCs w:val="22"/>
              </w:rPr>
            </w:r>
            <w:r w:rsidRPr="0079536E">
              <w:rPr>
                <w:rFonts w:cs="Arial"/>
                <w:szCs w:val="22"/>
              </w:rPr>
              <w:fldChar w:fldCharType="separate"/>
            </w:r>
            <w:r w:rsidRPr="0079536E">
              <w:rPr>
                <w:rFonts w:cs="Arial"/>
                <w:noProof/>
                <w:szCs w:val="22"/>
              </w:rPr>
              <w:t> </w:t>
            </w:r>
            <w:r w:rsidRPr="0079536E">
              <w:rPr>
                <w:rFonts w:cs="Arial"/>
                <w:noProof/>
                <w:szCs w:val="22"/>
              </w:rPr>
              <w:t> </w:t>
            </w:r>
            <w:r w:rsidRPr="0079536E">
              <w:rPr>
                <w:rFonts w:cs="Arial"/>
                <w:noProof/>
                <w:szCs w:val="22"/>
              </w:rPr>
              <w:t> </w:t>
            </w:r>
            <w:r w:rsidRPr="0079536E">
              <w:rPr>
                <w:rFonts w:cs="Arial"/>
                <w:noProof/>
                <w:szCs w:val="22"/>
              </w:rPr>
              <w:t> </w:t>
            </w:r>
            <w:r w:rsidRPr="0079536E">
              <w:rPr>
                <w:rFonts w:cs="Arial"/>
                <w:noProof/>
                <w:szCs w:val="22"/>
              </w:rPr>
              <w:t> </w:t>
            </w:r>
            <w:r w:rsidRPr="0079536E">
              <w:rPr>
                <w:rFonts w:cs="Arial"/>
                <w:szCs w:val="22"/>
              </w:rPr>
              <w:fldChar w:fldCharType="end"/>
            </w:r>
          </w:p>
          <w:p w:rsidR="00A42B02" w:rsidRPr="00C8648E" w:rsidRDefault="00A42B02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A42B02" w:rsidRPr="00C8648E" w:rsidTr="00C8313F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648E" w:rsidRDefault="00C8648E" w:rsidP="00C8648E">
            <w:pPr>
              <w:spacing w:line="20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</w:p>
          <w:p w:rsidR="00A42B02" w:rsidRPr="00C8648E" w:rsidRDefault="00A42B02">
            <w:pPr>
              <w:spacing w:line="24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t>Resolució de la persona titular de la secretaria general del departament de la persona sol·licitant</w:t>
            </w:r>
          </w:p>
        </w:tc>
      </w:tr>
      <w:tr w:rsidR="00A42B02" w:rsidRPr="00C8648E" w:rsidTr="00C8313F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Incoació de la tramitació d’un expedient disciplinari</w:t>
            </w:r>
            <w:r w:rsidR="0079536E">
              <w:rPr>
                <w:rFonts w:cs="Arial"/>
                <w:sz w:val="16"/>
                <w:szCs w:val="16"/>
              </w:rPr>
              <w:t>.</w:t>
            </w:r>
            <w:r w:rsidRPr="00C8648E">
              <w:rPr>
                <w:rFonts w:cs="Arial"/>
                <w:sz w:val="16"/>
                <w:szCs w:val="16"/>
              </w:rPr>
              <w:t xml:space="preserve">                     </w:t>
            </w:r>
          </w:p>
          <w:p w:rsidR="00A42B02" w:rsidRPr="00C8648E" w:rsidRDefault="00A42B02">
            <w:pPr>
              <w:spacing w:line="24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E00F7">
              <w:rPr>
                <w:rFonts w:cs="Arial"/>
                <w:sz w:val="16"/>
                <w:szCs w:val="16"/>
              </w:rPr>
            </w:r>
            <w:r w:rsidR="00EE00F7">
              <w:rPr>
                <w:rFonts w:cs="Arial"/>
                <w:sz w:val="16"/>
                <w:szCs w:val="16"/>
              </w:rPr>
              <w:fldChar w:fldCharType="separate"/>
            </w:r>
            <w:r w:rsidRPr="00C8648E">
              <w:rPr>
                <w:rFonts w:cs="Arial"/>
                <w:sz w:val="16"/>
                <w:szCs w:val="16"/>
              </w:rPr>
              <w:fldChar w:fldCharType="end"/>
            </w:r>
            <w:r w:rsidRPr="00C8648E">
              <w:rPr>
                <w:rFonts w:cs="Arial"/>
                <w:sz w:val="16"/>
                <w:szCs w:val="16"/>
              </w:rPr>
              <w:t xml:space="preserve"> </w:t>
            </w:r>
            <w:r w:rsidR="0079536E">
              <w:rPr>
                <w:rFonts w:cs="Arial"/>
                <w:sz w:val="16"/>
                <w:szCs w:val="16"/>
              </w:rPr>
              <w:t>Obertura d’informació reservada.</w:t>
            </w:r>
          </w:p>
          <w:p w:rsidR="00DD17C4" w:rsidRPr="00C8648E" w:rsidRDefault="00DD17C4">
            <w:pPr>
              <w:spacing w:line="24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DD17C4" w:rsidRPr="00C8648E" w:rsidRDefault="00DD17C4" w:rsidP="00DD17C4">
            <w:pPr>
              <w:spacing w:line="24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 w:val="16"/>
                <w:szCs w:val="16"/>
              </w:rPr>
              <w:t xml:space="preserve">Data de la resolució: </w:t>
            </w:r>
            <w:r w:rsidRPr="00C8648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</w:tc>
      </w:tr>
      <w:tr w:rsidR="00A42B02" w:rsidRPr="00C8648E" w:rsidTr="00C8648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C8648E" w:rsidRDefault="00A42B02">
            <w:pPr>
              <w:spacing w:line="240" w:lineRule="exact"/>
              <w:ind w:right="34"/>
              <w:jc w:val="both"/>
              <w:rPr>
                <w:rFonts w:cs="Arial"/>
                <w:b/>
                <w:sz w:val="20"/>
              </w:rPr>
            </w:pPr>
          </w:p>
          <w:p w:rsidR="00A42B02" w:rsidRPr="00C8648E" w:rsidRDefault="00A42B02">
            <w:pPr>
              <w:spacing w:line="24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  <w:r w:rsidRPr="00C8648E">
              <w:rPr>
                <w:rFonts w:cs="Arial"/>
                <w:b/>
                <w:szCs w:val="22"/>
              </w:rPr>
              <w:t>Observacions</w:t>
            </w:r>
          </w:p>
        </w:tc>
      </w:tr>
      <w:tr w:rsidR="00A42B02" w:rsidRPr="00C8648E" w:rsidTr="00C8648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1706"/>
        </w:trPr>
        <w:tc>
          <w:tcPr>
            <w:tcW w:w="93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42B02" w:rsidRPr="00C8648E" w:rsidRDefault="00A42B02">
            <w:pPr>
              <w:spacing w:line="240" w:lineRule="exact"/>
              <w:ind w:left="-108" w:right="34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A42B02" w:rsidRPr="00C8648E" w:rsidRDefault="00A42B02" w:rsidP="00A42B02">
      <w:pPr>
        <w:spacing w:line="100" w:lineRule="exact"/>
        <w:ind w:right="142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top w:val="single" w:sz="12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514"/>
        <w:gridCol w:w="4842"/>
      </w:tblGrid>
      <w:tr w:rsidR="00A42B02" w:rsidRPr="00C8648E" w:rsidTr="00A42B02">
        <w:trPr>
          <w:trHeight w:val="1056"/>
        </w:trPr>
        <w:tc>
          <w:tcPr>
            <w:tcW w:w="451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A42B02" w:rsidRPr="00C8648E" w:rsidRDefault="00C8648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A42B02" w:rsidRPr="00C8648E">
              <w:rPr>
                <w:rFonts w:cs="Arial"/>
                <w:sz w:val="16"/>
                <w:szCs w:val="16"/>
              </w:rPr>
              <w:t>ocalitat i data</w:t>
            </w:r>
          </w:p>
          <w:p w:rsidR="00A42B02" w:rsidRPr="00C8648E" w:rsidRDefault="00A42B02">
            <w:pPr>
              <w:spacing w:line="220" w:lineRule="exact"/>
              <w:ind w:left="-108" w:right="142"/>
              <w:jc w:val="both"/>
              <w:rPr>
                <w:rFonts w:cs="Arial"/>
                <w:szCs w:val="22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  <w:p w:rsidR="00A42B02" w:rsidRPr="00C8648E" w:rsidRDefault="00A42B02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A42B02" w:rsidRPr="00C8648E" w:rsidRDefault="00A42B02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C8648E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Signatura del/de la </w:t>
            </w:r>
            <w:r w:rsidR="00A42B02" w:rsidRPr="00C8648E">
              <w:rPr>
                <w:rFonts w:cs="Arial"/>
                <w:sz w:val="16"/>
                <w:szCs w:val="16"/>
              </w:rPr>
              <w:t>subdirector/a general de Relacions Sindicals i Polítiques Socials de la DG de Funció Pública</w:t>
            </w:r>
          </w:p>
          <w:p w:rsidR="00A42B02" w:rsidRPr="00C8648E" w:rsidRDefault="00A42B02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A42B02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42B02" w:rsidRPr="00C8648E" w:rsidRDefault="00C8648E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 i cognoms</w:t>
            </w:r>
          </w:p>
          <w:p w:rsidR="00A42B02" w:rsidRPr="00C8648E" w:rsidRDefault="00C8648E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C8648E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C8648E">
              <w:rPr>
                <w:rFonts w:cs="Arial"/>
                <w:szCs w:val="22"/>
              </w:rPr>
              <w:instrText xml:space="preserve"> FORMTEXT </w:instrText>
            </w:r>
            <w:r w:rsidRPr="00C8648E">
              <w:rPr>
                <w:rFonts w:cs="Arial"/>
                <w:szCs w:val="22"/>
              </w:rPr>
            </w:r>
            <w:r w:rsidRPr="00C8648E">
              <w:rPr>
                <w:rFonts w:cs="Arial"/>
                <w:szCs w:val="22"/>
              </w:rPr>
              <w:fldChar w:fldCharType="separate"/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noProof/>
                <w:szCs w:val="22"/>
              </w:rPr>
              <w:t> </w:t>
            </w:r>
            <w:r w:rsidRPr="00C8648E">
              <w:rPr>
                <w:rFonts w:cs="Arial"/>
                <w:szCs w:val="22"/>
              </w:rPr>
              <w:fldChar w:fldCharType="end"/>
            </w:r>
          </w:p>
        </w:tc>
      </w:tr>
    </w:tbl>
    <w:p w:rsidR="00A42B02" w:rsidRPr="00C8648E" w:rsidRDefault="00A42B02" w:rsidP="00A42B02">
      <w:pPr>
        <w:spacing w:line="220" w:lineRule="exact"/>
        <w:rPr>
          <w:rFonts w:cs="Arial"/>
          <w:b/>
          <w:sz w:val="14"/>
        </w:rPr>
      </w:pPr>
    </w:p>
    <w:p w:rsidR="00A42B02" w:rsidRPr="00C8648E" w:rsidRDefault="00A42B02" w:rsidP="00A42B02">
      <w:pPr>
        <w:rPr>
          <w:rFonts w:cs="Arial"/>
          <w:b/>
        </w:rPr>
      </w:pPr>
    </w:p>
    <w:p w:rsidR="00A42B02" w:rsidRPr="00C8648E" w:rsidRDefault="00A42B02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Pr="00C8648E" w:rsidRDefault="00C8648E" w:rsidP="00274F32">
      <w:pPr>
        <w:pStyle w:val="Notes"/>
        <w:spacing w:line="220" w:lineRule="exact"/>
        <w:rPr>
          <w:rFonts w:cs="Arial"/>
          <w:b/>
        </w:rPr>
      </w:pPr>
    </w:p>
    <w:p w:rsidR="00C8648E" w:rsidRDefault="00C8648E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p w:rsidR="00C8648E" w:rsidRDefault="00C8648E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p w:rsidR="00C8648E" w:rsidRDefault="00C8648E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p w:rsidR="00C8648E" w:rsidRDefault="00C8648E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p w:rsidR="00C8648E" w:rsidRDefault="00C8648E" w:rsidP="00274F32">
      <w:pPr>
        <w:pStyle w:val="Notes"/>
        <w:spacing w:line="220" w:lineRule="exact"/>
        <w:rPr>
          <w:rFonts w:ascii="Helvetica" w:hAnsi="Helvetica" w:cs="Arial"/>
          <w:b/>
        </w:rPr>
      </w:pPr>
    </w:p>
    <w:sectPr w:rsidR="00C8648E" w:rsidSect="00C46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1134" w:bottom="1985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73" w:rsidRDefault="00F06A73">
      <w:r>
        <w:separator/>
      </w:r>
    </w:p>
  </w:endnote>
  <w:endnote w:type="continuationSeparator" w:id="0">
    <w:p w:rsidR="00F06A73" w:rsidRDefault="00F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48E" w:rsidRPr="00C8648E" w:rsidRDefault="0079536E" w:rsidP="00C8648E">
    <w:pPr>
      <w:pStyle w:val="Peu"/>
    </w:pPr>
    <w:r>
      <w:t xml:space="preserve">RI112 </w:t>
    </w:r>
    <w:r w:rsidR="00C8648E" w:rsidRPr="00C8648E">
      <w:t>G0987 201</w:t>
    </w:r>
    <w:r>
      <w:t>5</w:t>
    </w:r>
    <w:r w:rsidR="00C8648E" w:rsidRPr="00C8648E">
      <w:t xml:space="preserve"> v</w:t>
    </w:r>
    <w:r>
      <w:t>2</w:t>
    </w:r>
  </w:p>
  <w:p w:rsidR="00C8648E" w:rsidRPr="0079536E" w:rsidRDefault="00C8648E" w:rsidP="00C8648E">
    <w:pPr>
      <w:pStyle w:val="Peu"/>
      <w:rPr>
        <w:sz w:val="20"/>
        <w:szCs w:val="20"/>
      </w:rPr>
    </w:pPr>
    <w:r w:rsidRPr="0079536E">
      <w:rPr>
        <w:sz w:val="20"/>
        <w:szCs w:val="20"/>
      </w:rPr>
      <w:t>2/2</w:t>
    </w:r>
  </w:p>
  <w:p w:rsidR="00C8648E" w:rsidRDefault="00C8648E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79536E" w:rsidP="00C8648E">
    <w:pPr>
      <w:pStyle w:val="Peu"/>
    </w:pPr>
    <w:r>
      <w:t xml:space="preserve">RI112 </w:t>
    </w:r>
    <w:r w:rsidR="00C82F41" w:rsidRPr="00C8648E">
      <w:t>G0987 201</w:t>
    </w:r>
    <w:r>
      <w:t>5</w:t>
    </w:r>
    <w:r w:rsidR="00C82F41" w:rsidRPr="00C8648E">
      <w:t xml:space="preserve"> v</w:t>
    </w:r>
    <w:r>
      <w:t>2</w:t>
    </w:r>
  </w:p>
  <w:p w:rsidR="00C8648E" w:rsidRDefault="00C8648E" w:rsidP="00C8648E">
    <w:pPr>
      <w:pStyle w:val="Peu"/>
    </w:pPr>
  </w:p>
  <w:p w:rsidR="00C8648E" w:rsidRPr="00C8648E" w:rsidRDefault="00C8648E" w:rsidP="00C8648E">
    <w:pPr>
      <w:pStyle w:val="Peu"/>
    </w:pPr>
  </w:p>
  <w:p w:rsidR="00C8648E" w:rsidRPr="0079536E" w:rsidRDefault="00C8648E" w:rsidP="00C8648E">
    <w:pPr>
      <w:pStyle w:val="Peu"/>
      <w:rPr>
        <w:sz w:val="20"/>
        <w:szCs w:val="20"/>
      </w:rPr>
    </w:pPr>
    <w:r w:rsidRPr="0079536E">
      <w:rPr>
        <w:sz w:val="20"/>
        <w:szCs w:val="20"/>
      </w:rPr>
      <w:t>1/2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C82F41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C82F41" w:rsidRDefault="00C82F41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C82F41" w:rsidRPr="0079536E" w:rsidRDefault="00C82F41" w:rsidP="00C8648E">
    <w:pPr>
      <w:pStyle w:val="Peu"/>
      <w:rPr>
        <w:lang w:val="ca-ES"/>
      </w:rPr>
    </w:pPr>
    <w:r w:rsidRPr="0079536E">
      <w:rPr>
        <w:lang w:val="ca-ES"/>
      </w:rPr>
      <w:t>dtgb_delegacio.presidencia@gencat.net</w:t>
    </w:r>
  </w:p>
  <w:p w:rsidR="00C82F41" w:rsidRPr="0079536E" w:rsidRDefault="00C82F41" w:rsidP="00C8648E">
    <w:pPr>
      <w:pStyle w:val="Peu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73" w:rsidRDefault="00F06A73">
      <w:r>
        <w:separator/>
      </w:r>
    </w:p>
  </w:footnote>
  <w:footnote w:type="continuationSeparator" w:id="0">
    <w:p w:rsidR="00F06A73" w:rsidRDefault="00F0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Pr="00521550" w:rsidRDefault="00EE00F7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5" o:spid="_x0000_s24578" type="#_x0000_t136" style="position:absolute;margin-left:0;margin-top:0;width:554.15pt;height:85.25pt;rotation:315;z-index:-25165363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648E" w:rsidRPr="00521550">
      <w:rPr>
        <w:rFonts w:ascii="Helvetica" w:hAnsi="Helvetica" w:cs="Helvetica"/>
        <w:sz w:val="14"/>
        <w:szCs w:val="14"/>
        <w:lang w:val="ca-ES"/>
      </w:rPr>
      <w:t>Generalitat de Catalunya</w:t>
    </w:r>
  </w:p>
  <w:p w:rsidR="00C8648E" w:rsidRPr="00521550" w:rsidRDefault="00C8648E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 w:rsidRPr="00521550">
      <w:rPr>
        <w:rFonts w:ascii="Helvetica" w:hAnsi="Helvetica" w:cs="Helvetica"/>
        <w:sz w:val="14"/>
        <w:szCs w:val="14"/>
        <w:lang w:val="ca-ES"/>
      </w:rPr>
      <w:t>Departament de Governació</w:t>
    </w:r>
  </w:p>
  <w:p w:rsidR="00C8648E" w:rsidRPr="00521550" w:rsidRDefault="00C8648E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 w:rsidRPr="00521550">
      <w:rPr>
        <w:rFonts w:ascii="Helvetica" w:hAnsi="Helvetica" w:cs="Helvetica"/>
        <w:sz w:val="14"/>
        <w:szCs w:val="14"/>
        <w:lang w:val="ca-ES"/>
      </w:rPr>
      <w:t>i Relacions Institucionals</w:t>
    </w:r>
  </w:p>
  <w:p w:rsidR="00C8648E" w:rsidRPr="00521550" w:rsidRDefault="0079536E">
    <w:pPr>
      <w:pStyle w:val="Capalera"/>
      <w:ind w:right="360"/>
      <w:rPr>
        <w:rFonts w:ascii="Helvetica" w:hAnsi="Helvetica" w:cs="Helvetica"/>
        <w:b/>
        <w:sz w:val="14"/>
        <w:szCs w:val="14"/>
        <w:lang w:val="ca-ES"/>
      </w:rPr>
    </w:pPr>
    <w:r>
      <w:rPr>
        <w:rFonts w:ascii="Helvetica" w:hAnsi="Helvetica" w:cs="Helvetica"/>
        <w:b/>
        <w:sz w:val="14"/>
        <w:szCs w:val="14"/>
        <w:lang w:val="ca-ES"/>
      </w:rPr>
      <w:t>D</w:t>
    </w:r>
    <w:r w:rsidR="00C8648E" w:rsidRPr="00521550">
      <w:rPr>
        <w:rFonts w:ascii="Helvetica" w:hAnsi="Helvetica" w:cs="Helvetica"/>
        <w:b/>
        <w:sz w:val="14"/>
        <w:szCs w:val="14"/>
        <w:lang w:val="ca-ES"/>
      </w:rPr>
      <w:t>irecció General de Funció Pública</w:t>
    </w:r>
  </w:p>
  <w:p w:rsidR="00C8648E" w:rsidRPr="00C8648E" w:rsidRDefault="00C8648E">
    <w:pPr>
      <w:pStyle w:val="Capalera"/>
      <w:ind w:right="360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EE00F7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6" o:spid="_x0000_s24579" type="#_x0000_t136" style="position:absolute;left:0;text-align:left;margin-left:0;margin-top:0;width:554.15pt;height:85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69B35EC0" wp14:editId="2146D0E8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22" name="Imatge 22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C91000" wp14:editId="2077A0ED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EE00F7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4" o:spid="_x0000_s24577" type="#_x0000_t136" style="position:absolute;margin-left:0;margin-top:0;width:554.15pt;height:85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8655E2B" wp14:editId="53DA68B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818"/>
    <w:multiLevelType w:val="hybridMultilevel"/>
    <w:tmpl w:val="5BB6C2C8"/>
    <w:lvl w:ilvl="0" w:tplc="C8FCFD9E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iQVMCjsXuC0RXUS8lP/HKkGeeA=" w:salt="gSaqvHASFILFD6zrs2vqmQ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0" fill="f" fillcolor="white" stroke="f">
      <v:fill color="white" on="f"/>
      <v:stroke on="f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120D8"/>
    <w:rsid w:val="000472FA"/>
    <w:rsid w:val="000518F6"/>
    <w:rsid w:val="00052AD1"/>
    <w:rsid w:val="00073997"/>
    <w:rsid w:val="000A15B8"/>
    <w:rsid w:val="000A5CDA"/>
    <w:rsid w:val="000D6758"/>
    <w:rsid w:val="000E1135"/>
    <w:rsid w:val="000F64C6"/>
    <w:rsid w:val="001120F5"/>
    <w:rsid w:val="00125AC0"/>
    <w:rsid w:val="00157190"/>
    <w:rsid w:val="001647BA"/>
    <w:rsid w:val="001670B5"/>
    <w:rsid w:val="00174E97"/>
    <w:rsid w:val="001A027B"/>
    <w:rsid w:val="001B798A"/>
    <w:rsid w:val="001E767C"/>
    <w:rsid w:val="00231476"/>
    <w:rsid w:val="00260D1E"/>
    <w:rsid w:val="00274F32"/>
    <w:rsid w:val="002A1ED6"/>
    <w:rsid w:val="002C2DA3"/>
    <w:rsid w:val="002F20A3"/>
    <w:rsid w:val="00322663"/>
    <w:rsid w:val="003406C5"/>
    <w:rsid w:val="00353487"/>
    <w:rsid w:val="00365031"/>
    <w:rsid w:val="00367831"/>
    <w:rsid w:val="003755E7"/>
    <w:rsid w:val="003F0955"/>
    <w:rsid w:val="00457981"/>
    <w:rsid w:val="004A0364"/>
    <w:rsid w:val="004A2DB3"/>
    <w:rsid w:val="004A4E38"/>
    <w:rsid w:val="004B501D"/>
    <w:rsid w:val="004C4DC9"/>
    <w:rsid w:val="004D51D1"/>
    <w:rsid w:val="004F3375"/>
    <w:rsid w:val="00501A8F"/>
    <w:rsid w:val="005065C8"/>
    <w:rsid w:val="00521550"/>
    <w:rsid w:val="005751D3"/>
    <w:rsid w:val="005A1AE4"/>
    <w:rsid w:val="00600654"/>
    <w:rsid w:val="00654110"/>
    <w:rsid w:val="00656ADF"/>
    <w:rsid w:val="006743B4"/>
    <w:rsid w:val="00683BAF"/>
    <w:rsid w:val="006B2887"/>
    <w:rsid w:val="007140E0"/>
    <w:rsid w:val="0071587E"/>
    <w:rsid w:val="00737A03"/>
    <w:rsid w:val="00771057"/>
    <w:rsid w:val="00785FA3"/>
    <w:rsid w:val="0079536E"/>
    <w:rsid w:val="007A7A5B"/>
    <w:rsid w:val="007C6691"/>
    <w:rsid w:val="007D1327"/>
    <w:rsid w:val="007E60EC"/>
    <w:rsid w:val="007F775C"/>
    <w:rsid w:val="00800A8F"/>
    <w:rsid w:val="00807096"/>
    <w:rsid w:val="00812421"/>
    <w:rsid w:val="008153A8"/>
    <w:rsid w:val="0083298B"/>
    <w:rsid w:val="00841FBC"/>
    <w:rsid w:val="00843EBD"/>
    <w:rsid w:val="00877519"/>
    <w:rsid w:val="00896F89"/>
    <w:rsid w:val="008B6EA7"/>
    <w:rsid w:val="008D5536"/>
    <w:rsid w:val="009054C9"/>
    <w:rsid w:val="00911679"/>
    <w:rsid w:val="00926A1D"/>
    <w:rsid w:val="009378EA"/>
    <w:rsid w:val="00942772"/>
    <w:rsid w:val="009E558F"/>
    <w:rsid w:val="00A21867"/>
    <w:rsid w:val="00A30887"/>
    <w:rsid w:val="00A32B19"/>
    <w:rsid w:val="00A42B02"/>
    <w:rsid w:val="00A558AA"/>
    <w:rsid w:val="00A64A4D"/>
    <w:rsid w:val="00A71713"/>
    <w:rsid w:val="00A72026"/>
    <w:rsid w:val="00A77E76"/>
    <w:rsid w:val="00A94C74"/>
    <w:rsid w:val="00AF19F3"/>
    <w:rsid w:val="00B070EA"/>
    <w:rsid w:val="00B31884"/>
    <w:rsid w:val="00B56378"/>
    <w:rsid w:val="00BC7A86"/>
    <w:rsid w:val="00BD32C3"/>
    <w:rsid w:val="00BD684C"/>
    <w:rsid w:val="00C10E63"/>
    <w:rsid w:val="00C14783"/>
    <w:rsid w:val="00C46A61"/>
    <w:rsid w:val="00C736A6"/>
    <w:rsid w:val="00C82F41"/>
    <w:rsid w:val="00C8313F"/>
    <w:rsid w:val="00C8648E"/>
    <w:rsid w:val="00CC19FD"/>
    <w:rsid w:val="00CD227D"/>
    <w:rsid w:val="00CE6076"/>
    <w:rsid w:val="00D11F11"/>
    <w:rsid w:val="00D21CEB"/>
    <w:rsid w:val="00D245F5"/>
    <w:rsid w:val="00D3341A"/>
    <w:rsid w:val="00D615CC"/>
    <w:rsid w:val="00D76300"/>
    <w:rsid w:val="00DB471C"/>
    <w:rsid w:val="00DC20CC"/>
    <w:rsid w:val="00DD17C4"/>
    <w:rsid w:val="00DF39D6"/>
    <w:rsid w:val="00DF6D38"/>
    <w:rsid w:val="00E326F0"/>
    <w:rsid w:val="00E407F2"/>
    <w:rsid w:val="00E83CAA"/>
    <w:rsid w:val="00EB28B4"/>
    <w:rsid w:val="00ED3774"/>
    <w:rsid w:val="00EE00F7"/>
    <w:rsid w:val="00F06A73"/>
    <w:rsid w:val="00F246B3"/>
    <w:rsid w:val="00F41486"/>
    <w:rsid w:val="00F540E8"/>
    <w:rsid w:val="00F61E9D"/>
    <w:rsid w:val="00FB260D"/>
    <w:rsid w:val="00FC799B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C8648E"/>
    <w:pPr>
      <w:tabs>
        <w:tab w:val="center" w:pos="4252"/>
        <w:tab w:val="right" w:pos="8504"/>
      </w:tabs>
      <w:jc w:val="right"/>
    </w:pPr>
    <w:rPr>
      <w:rFonts w:eastAsia="Times"/>
      <w:color w:val="auto"/>
      <w:sz w:val="16"/>
      <w:szCs w:val="16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64A4D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C8648E"/>
    <w:rPr>
      <w:rFonts w:ascii="Arial" w:hAnsi="Arial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C8648E"/>
    <w:pPr>
      <w:tabs>
        <w:tab w:val="center" w:pos="4252"/>
        <w:tab w:val="right" w:pos="8504"/>
      </w:tabs>
      <w:jc w:val="right"/>
    </w:pPr>
    <w:rPr>
      <w:rFonts w:eastAsia="Times"/>
      <w:color w:val="auto"/>
      <w:sz w:val="16"/>
      <w:szCs w:val="16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64A4D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C8648E"/>
    <w:rPr>
      <w:rFonts w:ascii="Arial" w:hAnsi="Arial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946C-0BC3-48F7-A5A9-5FB7D3B9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19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2642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6</cp:revision>
  <cp:lastPrinted>2013-02-27T10:08:00Z</cp:lastPrinted>
  <dcterms:created xsi:type="dcterms:W3CDTF">2015-02-03T12:03:00Z</dcterms:created>
  <dcterms:modified xsi:type="dcterms:W3CDTF">2015-02-09T07:36:00Z</dcterms:modified>
</cp:coreProperties>
</file>